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37C13AFA" w:rsidR="006A67EC" w:rsidRPr="007238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0"/>
          <w:szCs w:val="40"/>
        </w:rPr>
      </w:pPr>
      <w:r w:rsidRPr="007238EC">
        <w:rPr>
          <w:rFonts w:eastAsia="Calibri" w:cstheme="minorHAnsi"/>
          <w:spacing w:val="8"/>
          <w:sz w:val="40"/>
          <w:szCs w:val="40"/>
        </w:rPr>
        <w:t xml:space="preserve">Si informa che </w:t>
      </w:r>
      <w:r w:rsidR="005C2A88" w:rsidRPr="007238EC">
        <w:rPr>
          <w:rFonts w:eastAsia="Calibri" w:cstheme="minorHAnsi"/>
          <w:bCs/>
          <w:spacing w:val="8"/>
          <w:sz w:val="40"/>
          <w:szCs w:val="40"/>
        </w:rPr>
        <w:t>il</w:t>
      </w:r>
      <w:r w:rsidR="005C2A88" w:rsidRPr="007238EC">
        <w:rPr>
          <w:rFonts w:eastAsia="Calibri" w:cstheme="minorHAnsi"/>
          <w:b/>
          <w:spacing w:val="8"/>
          <w:sz w:val="40"/>
          <w:szCs w:val="40"/>
        </w:rPr>
        <w:t xml:space="preserve"> </w:t>
      </w:r>
      <w:r w:rsidR="007238EC" w:rsidRPr="007238EC">
        <w:rPr>
          <w:rFonts w:eastAsia="Calibri" w:cstheme="minorHAnsi"/>
          <w:b/>
          <w:spacing w:val="8"/>
          <w:sz w:val="40"/>
          <w:szCs w:val="40"/>
        </w:rPr>
        <w:t>27 Aprile</w:t>
      </w:r>
      <w:r w:rsidR="005C2A88" w:rsidRPr="007238EC">
        <w:rPr>
          <w:rFonts w:eastAsia="Calibri" w:cstheme="minorHAnsi"/>
          <w:b/>
          <w:spacing w:val="8"/>
          <w:sz w:val="40"/>
          <w:szCs w:val="40"/>
        </w:rPr>
        <w:t xml:space="preserve"> 202</w:t>
      </w:r>
      <w:r w:rsidR="00EB0239" w:rsidRPr="007238EC">
        <w:rPr>
          <w:rFonts w:eastAsia="Calibri" w:cstheme="minorHAnsi"/>
          <w:b/>
          <w:spacing w:val="8"/>
          <w:sz w:val="40"/>
          <w:szCs w:val="40"/>
        </w:rPr>
        <w:t>3</w:t>
      </w:r>
      <w:r w:rsidRPr="007238EC">
        <w:rPr>
          <w:rFonts w:eastAsia="Calibri" w:cstheme="minorHAnsi"/>
          <w:spacing w:val="8"/>
          <w:sz w:val="40"/>
          <w:szCs w:val="40"/>
        </w:rPr>
        <w:t xml:space="preserve"> alle ore </w:t>
      </w:r>
      <w:r w:rsidR="007238EC" w:rsidRPr="007238EC">
        <w:rPr>
          <w:rFonts w:eastAsia="Calibri" w:cstheme="minorHAnsi"/>
          <w:b/>
          <w:spacing w:val="8"/>
          <w:sz w:val="40"/>
          <w:szCs w:val="40"/>
        </w:rPr>
        <w:t>20,30</w:t>
      </w:r>
      <w:r w:rsidRPr="007238EC">
        <w:rPr>
          <w:rFonts w:eastAsia="Calibri" w:cstheme="minorHAnsi"/>
          <w:spacing w:val="7"/>
          <w:sz w:val="40"/>
          <w:szCs w:val="40"/>
        </w:rPr>
        <w:t xml:space="preserve"> si terrà Consiglio comunale </w:t>
      </w:r>
      <w:r w:rsidRPr="007238EC">
        <w:rPr>
          <w:rFonts w:eastAsia="Calibri" w:cstheme="minorHAnsi"/>
          <w:b/>
          <w:spacing w:val="7"/>
          <w:sz w:val="40"/>
          <w:szCs w:val="40"/>
        </w:rPr>
        <w:t>in prima convocazione</w:t>
      </w:r>
      <w:r w:rsidRPr="007238EC">
        <w:rPr>
          <w:rFonts w:eastAsia="Calibri" w:cstheme="minorHAnsi"/>
          <w:spacing w:val="7"/>
          <w:sz w:val="40"/>
          <w:szCs w:val="40"/>
        </w:rPr>
        <w:t xml:space="preserve"> </w:t>
      </w:r>
      <w:r w:rsidRPr="007238EC">
        <w:rPr>
          <w:rFonts w:eastAsia="Calibri" w:cstheme="minorHAnsi"/>
          <w:b/>
          <w:spacing w:val="7"/>
          <w:sz w:val="40"/>
          <w:szCs w:val="40"/>
        </w:rPr>
        <w:t xml:space="preserve">in seduta </w:t>
      </w:r>
      <w:r w:rsidR="00C17C94" w:rsidRPr="007238EC">
        <w:rPr>
          <w:rFonts w:eastAsia="Calibri" w:cstheme="minorHAnsi"/>
          <w:b/>
          <w:spacing w:val="7"/>
          <w:sz w:val="40"/>
          <w:szCs w:val="40"/>
        </w:rPr>
        <w:t>o</w:t>
      </w:r>
      <w:r w:rsidRPr="007238EC">
        <w:rPr>
          <w:rFonts w:eastAsia="Calibri" w:cstheme="minorHAnsi"/>
          <w:b/>
          <w:spacing w:val="7"/>
          <w:sz w:val="40"/>
          <w:szCs w:val="40"/>
        </w:rPr>
        <w:t>rdinaria</w:t>
      </w:r>
      <w:r w:rsidRPr="007238EC">
        <w:rPr>
          <w:rFonts w:eastAsia="Calibri" w:cstheme="minorHAnsi"/>
          <w:spacing w:val="7"/>
          <w:sz w:val="40"/>
          <w:szCs w:val="40"/>
        </w:rPr>
        <w:t xml:space="preserve"> </w:t>
      </w:r>
      <w:r w:rsidR="00C24840" w:rsidRPr="007238EC">
        <w:rPr>
          <w:rFonts w:eastAsia="Calibri" w:cstheme="minorHAnsi"/>
          <w:spacing w:val="7"/>
          <w:sz w:val="40"/>
          <w:szCs w:val="40"/>
        </w:rPr>
        <w:t xml:space="preserve">presso il Centro civico </w:t>
      </w:r>
      <w:r w:rsidRPr="007238EC">
        <w:rPr>
          <w:rFonts w:eastAsia="Calibri" w:cstheme="minorHAnsi"/>
          <w:spacing w:val="7"/>
          <w:sz w:val="40"/>
          <w:szCs w:val="40"/>
        </w:rPr>
        <w:t>con il seguente ordine del giorno:</w:t>
      </w:r>
    </w:p>
    <w:p w14:paraId="2619F110" w14:textId="77777777" w:rsidR="009C3DAE" w:rsidRPr="009C572A" w:rsidRDefault="009C3DAE" w:rsidP="006A67EC">
      <w:pPr>
        <w:spacing w:after="0" w:line="240" w:lineRule="auto"/>
        <w:jc w:val="both"/>
        <w:rPr>
          <w:rFonts w:eastAsia="Calibri" w:cstheme="minorHAnsi"/>
          <w:spacing w:val="7"/>
          <w:sz w:val="36"/>
          <w:szCs w:val="36"/>
        </w:rPr>
      </w:pPr>
    </w:p>
    <w:p w14:paraId="14C10186" w14:textId="77777777" w:rsidR="007238EC" w:rsidRPr="007238EC" w:rsidRDefault="007238EC" w:rsidP="007238EC">
      <w:pPr>
        <w:spacing w:after="0" w:line="240" w:lineRule="auto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Comunicazioni del Sindaco.</w:t>
      </w:r>
    </w:p>
    <w:p w14:paraId="4B6422D5" w14:textId="77777777" w:rsidR="007238EC" w:rsidRPr="007238EC" w:rsidRDefault="007238EC" w:rsidP="007238EC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Lettura ed approvazione dei verbali della seduta del 09.03.2023.</w:t>
      </w:r>
    </w:p>
    <w:p w14:paraId="5B993394" w14:textId="77777777" w:rsidR="007238EC" w:rsidRPr="007238EC" w:rsidRDefault="007238EC" w:rsidP="007238EC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Ratifica deliberazione di G.C. n. 18/2023 di variazione d’urgenza al Bilancio di Previsione 2023-2025.</w:t>
      </w:r>
    </w:p>
    <w:p w14:paraId="1F5C9DE4" w14:textId="77777777" w:rsidR="007238EC" w:rsidRPr="007238EC" w:rsidRDefault="007238EC" w:rsidP="007238EC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Approvazione del Regolamento in materia di agevolazioni finalizzate alla promozione dell’economia locale (</w:t>
      </w:r>
      <w:bookmarkStart w:id="0" w:name="_Hlk124756752"/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immediata esecutività).</w:t>
      </w:r>
      <w:bookmarkEnd w:id="0"/>
    </w:p>
    <w:p w14:paraId="3F220799" w14:textId="77777777" w:rsidR="007238EC" w:rsidRPr="007238EC" w:rsidRDefault="007238EC" w:rsidP="007238EC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 xml:space="preserve">Approvazione delle modifiche al Regolamento comunale per la disciplina della Tassa sui Rifiuti </w:t>
      </w:r>
      <w:bookmarkStart w:id="1" w:name="_Hlk132630023"/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(immediata esecutività).</w:t>
      </w:r>
    </w:p>
    <w:bookmarkEnd w:id="1"/>
    <w:p w14:paraId="178A5545" w14:textId="77777777" w:rsidR="007238EC" w:rsidRPr="007238EC" w:rsidRDefault="007238EC" w:rsidP="007238EC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Approvazione delle tariffe della Tassa sui Rifiuti per l’anno 2023 (immediata esecutività).</w:t>
      </w:r>
    </w:p>
    <w:p w14:paraId="30F605FE" w14:textId="77777777" w:rsidR="007238EC" w:rsidRPr="007238EC" w:rsidRDefault="007238EC" w:rsidP="007238EC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Approvazione del Rendiconto della gestione per l’esercizio 2022 (immediata esecutività).</w:t>
      </w:r>
    </w:p>
    <w:p w14:paraId="6950B784" w14:textId="77777777" w:rsidR="007238EC" w:rsidRPr="007238EC" w:rsidRDefault="007238EC" w:rsidP="007238EC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sz w:val="40"/>
          <w:szCs w:val="40"/>
          <w:lang w:eastAsia="it-IT"/>
        </w:rPr>
      </w:pPr>
      <w:r w:rsidRPr="007238EC">
        <w:rPr>
          <w:rFonts w:ascii="Calibri" w:eastAsia="Times New Roman" w:hAnsi="Calibri" w:cs="Times New Roman"/>
          <w:sz w:val="40"/>
          <w:szCs w:val="40"/>
          <w:lang w:eastAsia="it-IT"/>
        </w:rPr>
        <w:t>Variazione n. 10/2023 al Bilancio di Previsione 2023/2025 (immediata esecutività).</w:t>
      </w:r>
    </w:p>
    <w:p w14:paraId="5E900089" w14:textId="00609857" w:rsidR="00A26F49" w:rsidRPr="009C3DAE" w:rsidRDefault="00A26F49" w:rsidP="007238EC">
      <w:pPr>
        <w:rPr>
          <w:sz w:val="32"/>
          <w:szCs w:val="32"/>
        </w:rPr>
      </w:pPr>
    </w:p>
    <w:sectPr w:rsidR="00A26F49" w:rsidRPr="009C3DAE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11BB9" w14:textId="77777777" w:rsidR="00CA7959" w:rsidRDefault="00CA7959" w:rsidP="00807609">
      <w:pPr>
        <w:spacing w:after="0" w:line="240" w:lineRule="auto"/>
      </w:pPr>
      <w:r>
        <w:separator/>
      </w:r>
    </w:p>
  </w:endnote>
  <w:endnote w:type="continuationSeparator" w:id="0">
    <w:p w14:paraId="79BD955E" w14:textId="77777777" w:rsidR="00CA7959" w:rsidRDefault="00CA7959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753E" w14:textId="77777777" w:rsidR="00CA7959" w:rsidRDefault="00CA7959" w:rsidP="00807609">
      <w:pPr>
        <w:spacing w:after="0" w:line="240" w:lineRule="auto"/>
      </w:pPr>
      <w:r>
        <w:separator/>
      </w:r>
    </w:p>
  </w:footnote>
  <w:footnote w:type="continuationSeparator" w:id="0">
    <w:p w14:paraId="5FD13402" w14:textId="77777777" w:rsidR="00CA7959" w:rsidRDefault="00CA7959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3647"/>
    <w:rsid w:val="000C0E73"/>
    <w:rsid w:val="000C42A9"/>
    <w:rsid w:val="001170EE"/>
    <w:rsid w:val="00137C45"/>
    <w:rsid w:val="001A7E7C"/>
    <w:rsid w:val="001E2F60"/>
    <w:rsid w:val="001E3E2C"/>
    <w:rsid w:val="001F2CB4"/>
    <w:rsid w:val="00265C47"/>
    <w:rsid w:val="002F3DEE"/>
    <w:rsid w:val="00314EC5"/>
    <w:rsid w:val="003220DD"/>
    <w:rsid w:val="00330F4D"/>
    <w:rsid w:val="00331321"/>
    <w:rsid w:val="003754BD"/>
    <w:rsid w:val="00395FD5"/>
    <w:rsid w:val="00396C8C"/>
    <w:rsid w:val="003B662F"/>
    <w:rsid w:val="00436FDD"/>
    <w:rsid w:val="004476E4"/>
    <w:rsid w:val="004812DD"/>
    <w:rsid w:val="004A4558"/>
    <w:rsid w:val="004B7624"/>
    <w:rsid w:val="004C0F43"/>
    <w:rsid w:val="00530626"/>
    <w:rsid w:val="00537E2C"/>
    <w:rsid w:val="00585DF8"/>
    <w:rsid w:val="005B263D"/>
    <w:rsid w:val="005C2A88"/>
    <w:rsid w:val="005C4A6B"/>
    <w:rsid w:val="005E2BC9"/>
    <w:rsid w:val="00600E00"/>
    <w:rsid w:val="006025AA"/>
    <w:rsid w:val="00656025"/>
    <w:rsid w:val="00664CF1"/>
    <w:rsid w:val="00695471"/>
    <w:rsid w:val="006A3A24"/>
    <w:rsid w:val="006A67EC"/>
    <w:rsid w:val="007238EC"/>
    <w:rsid w:val="00737922"/>
    <w:rsid w:val="00797697"/>
    <w:rsid w:val="007C4FFD"/>
    <w:rsid w:val="007D26B7"/>
    <w:rsid w:val="007F7A69"/>
    <w:rsid w:val="00804078"/>
    <w:rsid w:val="00807609"/>
    <w:rsid w:val="008444BB"/>
    <w:rsid w:val="00915349"/>
    <w:rsid w:val="00951FB5"/>
    <w:rsid w:val="00964C00"/>
    <w:rsid w:val="009B4808"/>
    <w:rsid w:val="009C3DAE"/>
    <w:rsid w:val="009C572A"/>
    <w:rsid w:val="009E3A5D"/>
    <w:rsid w:val="00A26F49"/>
    <w:rsid w:val="00A613F9"/>
    <w:rsid w:val="00A86064"/>
    <w:rsid w:val="00AE0EBC"/>
    <w:rsid w:val="00AE4CC6"/>
    <w:rsid w:val="00B24E36"/>
    <w:rsid w:val="00B514FF"/>
    <w:rsid w:val="00B83439"/>
    <w:rsid w:val="00B84629"/>
    <w:rsid w:val="00B95796"/>
    <w:rsid w:val="00BB02B2"/>
    <w:rsid w:val="00BE1EE7"/>
    <w:rsid w:val="00BE7F29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D4019A"/>
    <w:rsid w:val="00D57817"/>
    <w:rsid w:val="00DB4DA5"/>
    <w:rsid w:val="00DF1A6C"/>
    <w:rsid w:val="00DF3844"/>
    <w:rsid w:val="00E32097"/>
    <w:rsid w:val="00EB0239"/>
    <w:rsid w:val="00ED161F"/>
    <w:rsid w:val="00EE4E3E"/>
    <w:rsid w:val="00F03FCF"/>
    <w:rsid w:val="00F162C5"/>
    <w:rsid w:val="00F9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4</cp:revision>
  <cp:lastPrinted>2020-06-08T11:47:00Z</cp:lastPrinted>
  <dcterms:created xsi:type="dcterms:W3CDTF">2023-03-03T09:35:00Z</dcterms:created>
  <dcterms:modified xsi:type="dcterms:W3CDTF">2023-04-18T11:16:00Z</dcterms:modified>
</cp:coreProperties>
</file>