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28440836" w:rsidR="006A67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242DD2">
        <w:rPr>
          <w:rFonts w:eastAsia="Calibri" w:cstheme="minorHAnsi"/>
          <w:b/>
          <w:spacing w:val="8"/>
          <w:sz w:val="44"/>
          <w:szCs w:val="44"/>
        </w:rPr>
        <w:t>29 Aprile</w:t>
      </w:r>
      <w:r w:rsidR="005813E0">
        <w:rPr>
          <w:rFonts w:eastAsia="Calibri" w:cstheme="minorHAnsi"/>
          <w:b/>
          <w:spacing w:val="8"/>
          <w:sz w:val="44"/>
          <w:szCs w:val="44"/>
        </w:rPr>
        <w:t xml:space="preserve"> 2025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5813E0">
        <w:rPr>
          <w:rFonts w:eastAsia="Calibri" w:cstheme="minorHAnsi"/>
          <w:b/>
          <w:spacing w:val="8"/>
          <w:sz w:val="44"/>
          <w:szCs w:val="44"/>
        </w:rPr>
        <w:t>20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2A72432E" w14:textId="7621DA6F" w:rsidR="00EE7246" w:rsidRPr="00EE7246" w:rsidRDefault="00EE7246" w:rsidP="00EE7246">
      <w:pPr>
        <w:spacing w:after="0" w:line="240" w:lineRule="auto"/>
        <w:rPr>
          <w:rFonts w:eastAsia="Times New Roman" w:cstheme="minorHAnsi"/>
          <w:sz w:val="26"/>
          <w:szCs w:val="26"/>
          <w:lang w:eastAsia="it-IT"/>
        </w:rPr>
      </w:pPr>
    </w:p>
    <w:p w14:paraId="77E504DF" w14:textId="77777777" w:rsidR="006369B2" w:rsidRPr="006369B2" w:rsidRDefault="006369B2" w:rsidP="006369B2">
      <w:pPr>
        <w:spacing w:after="0" w:line="240" w:lineRule="auto"/>
        <w:rPr>
          <w:rFonts w:ascii="Calibri" w:eastAsia="Times New Roman" w:hAnsi="Calibri" w:cs="Calibri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Comunicazioni del Sindaco.</w:t>
      </w:r>
    </w:p>
    <w:p w14:paraId="27F8C9B6" w14:textId="77777777" w:rsidR="006369B2" w:rsidRPr="006369B2" w:rsidRDefault="006369B2" w:rsidP="006369B2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Lettura ed approvazione dei verbali della seduta del 13.03.2025.</w:t>
      </w:r>
    </w:p>
    <w:p w14:paraId="0E5F17C6" w14:textId="77777777" w:rsidR="006369B2" w:rsidRPr="006369B2" w:rsidRDefault="006369B2" w:rsidP="006369B2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Tari 2025: presa d’atto del Piano Economico Finanziario (PEF) ed approvazione tariffe (immediata esecutività).</w:t>
      </w:r>
    </w:p>
    <w:p w14:paraId="711FB36F" w14:textId="77777777" w:rsidR="006369B2" w:rsidRPr="006369B2" w:rsidRDefault="006369B2" w:rsidP="006369B2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Approvazione del Rendiconto della gestione per l’esercizio 2024 (immediata esecutività).</w:t>
      </w:r>
    </w:p>
    <w:p w14:paraId="6833A57A" w14:textId="77777777" w:rsidR="006369B2" w:rsidRPr="006369B2" w:rsidRDefault="006369B2" w:rsidP="006369B2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color w:val="000000"/>
          <w:sz w:val="36"/>
          <w:szCs w:val="36"/>
          <w:lang w:eastAsia="it-IT"/>
        </w:rPr>
        <w:t xml:space="preserve">Variazione n. 7/2025 al Bilancio di Previsione 2025-2027 </w:t>
      </w:r>
      <w:bookmarkStart w:id="0" w:name="_Hlk163627336"/>
      <w:r w:rsidRPr="006369B2">
        <w:rPr>
          <w:rFonts w:ascii="Calibri" w:eastAsia="Times New Roman" w:hAnsi="Calibri" w:cs="Calibri"/>
          <w:color w:val="000000"/>
          <w:sz w:val="36"/>
          <w:szCs w:val="36"/>
          <w:lang w:eastAsia="it-IT"/>
        </w:rPr>
        <w:t>(immediata esecutività).</w:t>
      </w:r>
    </w:p>
    <w:bookmarkEnd w:id="0"/>
    <w:p w14:paraId="206038C7" w14:textId="6331EDDF" w:rsidR="006369B2" w:rsidRPr="006369B2" w:rsidRDefault="006369B2" w:rsidP="006369B2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 xml:space="preserve">Approvazione del documento di polizia idraulica del </w:t>
      </w:r>
      <w:r>
        <w:rPr>
          <w:rFonts w:ascii="Calibri" w:eastAsia="Times New Roman" w:hAnsi="Calibri" w:cs="Calibri"/>
          <w:sz w:val="36"/>
          <w:szCs w:val="36"/>
          <w:lang w:eastAsia="it-IT"/>
        </w:rPr>
        <w:t>C</w:t>
      </w: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omune di Ciserano - D.G.R. XII/1615/2023 (immediata esecutività).</w:t>
      </w:r>
    </w:p>
    <w:p w14:paraId="266EDCA6" w14:textId="77777777" w:rsidR="006369B2" w:rsidRPr="006369B2" w:rsidRDefault="006369B2" w:rsidP="006369B2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 xml:space="preserve">Approvazione dello schema della nuova convenzione per lo svolgimento delle attività della Centrale Unica di Committenza “Area vasta Brescia”. scadenza 2027 </w:t>
      </w:r>
      <w:bookmarkStart w:id="1" w:name="_Hlk196210387"/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(immediata esecutività).</w:t>
      </w:r>
    </w:p>
    <w:bookmarkEnd w:id="1"/>
    <w:p w14:paraId="0613822F" w14:textId="77777777" w:rsidR="006369B2" w:rsidRPr="006369B2" w:rsidRDefault="006369B2" w:rsidP="006369B2">
      <w:pPr>
        <w:numPr>
          <w:ilvl w:val="0"/>
          <w:numId w:val="3"/>
        </w:numPr>
        <w:tabs>
          <w:tab w:val="clear" w:pos="720"/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Calibri"/>
          <w:sz w:val="36"/>
          <w:szCs w:val="36"/>
          <w:lang w:eastAsia="it-IT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Variazione ed integrazione n. 2 del Programma triennale Opere Pubbliche 2025-2027 ed Elenco Annuale 2025 (immediata esecutività).</w:t>
      </w:r>
    </w:p>
    <w:p w14:paraId="5E900089" w14:textId="6D255061" w:rsidR="00A26F49" w:rsidRPr="006369B2" w:rsidRDefault="006369B2" w:rsidP="00EC0842">
      <w:pPr>
        <w:numPr>
          <w:ilvl w:val="0"/>
          <w:numId w:val="3"/>
        </w:numPr>
        <w:tabs>
          <w:tab w:val="clear" w:pos="720"/>
          <w:tab w:val="num" w:pos="644"/>
        </w:tabs>
        <w:autoSpaceDE w:val="0"/>
        <w:autoSpaceDN w:val="0"/>
        <w:adjustRightInd w:val="0"/>
        <w:spacing w:after="120" w:line="240" w:lineRule="auto"/>
        <w:ind w:left="644"/>
        <w:jc w:val="both"/>
        <w:rPr>
          <w:sz w:val="36"/>
          <w:szCs w:val="36"/>
        </w:rPr>
      </w:pPr>
      <w:r w:rsidRPr="006369B2">
        <w:rPr>
          <w:rFonts w:ascii="Calibri" w:eastAsia="Times New Roman" w:hAnsi="Calibri" w:cs="Calibri"/>
          <w:sz w:val="36"/>
          <w:szCs w:val="36"/>
          <w:lang w:eastAsia="it-IT"/>
        </w:rPr>
        <w:t>Approvazione acquisizione area ubicata in Via Mazzini Fg. 9 mapp. 1139 da parte dell'Amministrazione comunale (immediata esecutività).</w:t>
      </w:r>
    </w:p>
    <w:sectPr w:rsidR="00A26F49" w:rsidRPr="006369B2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92968" w14:textId="77777777" w:rsidR="00082A25" w:rsidRDefault="00082A25" w:rsidP="00807609">
      <w:pPr>
        <w:spacing w:after="0" w:line="240" w:lineRule="auto"/>
      </w:pPr>
      <w:r>
        <w:separator/>
      </w:r>
    </w:p>
  </w:endnote>
  <w:endnote w:type="continuationSeparator" w:id="0">
    <w:p w14:paraId="0326B124" w14:textId="77777777" w:rsidR="00082A25" w:rsidRDefault="00082A25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574D" w14:textId="77777777" w:rsidR="00082A25" w:rsidRDefault="00082A25" w:rsidP="00807609">
      <w:pPr>
        <w:spacing w:after="0" w:line="240" w:lineRule="auto"/>
      </w:pPr>
      <w:r>
        <w:separator/>
      </w:r>
    </w:p>
  </w:footnote>
  <w:footnote w:type="continuationSeparator" w:id="0">
    <w:p w14:paraId="470F5E14" w14:textId="77777777" w:rsidR="00082A25" w:rsidRDefault="00082A25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2A25"/>
    <w:rsid w:val="00083647"/>
    <w:rsid w:val="000B41AD"/>
    <w:rsid w:val="000C0E73"/>
    <w:rsid w:val="000C42A9"/>
    <w:rsid w:val="00110525"/>
    <w:rsid w:val="001170EE"/>
    <w:rsid w:val="00137C45"/>
    <w:rsid w:val="001412F8"/>
    <w:rsid w:val="001A7E7C"/>
    <w:rsid w:val="001E2F60"/>
    <w:rsid w:val="001E3E2C"/>
    <w:rsid w:val="001F2CB4"/>
    <w:rsid w:val="00224A76"/>
    <w:rsid w:val="00242DD2"/>
    <w:rsid w:val="00261493"/>
    <w:rsid w:val="00265C47"/>
    <w:rsid w:val="00274895"/>
    <w:rsid w:val="002F3DEE"/>
    <w:rsid w:val="00302B8B"/>
    <w:rsid w:val="003060D8"/>
    <w:rsid w:val="00314EC5"/>
    <w:rsid w:val="003220DD"/>
    <w:rsid w:val="00330F4D"/>
    <w:rsid w:val="00331321"/>
    <w:rsid w:val="00361122"/>
    <w:rsid w:val="00364191"/>
    <w:rsid w:val="003754BD"/>
    <w:rsid w:val="00395FD5"/>
    <w:rsid w:val="00396C8C"/>
    <w:rsid w:val="003B662F"/>
    <w:rsid w:val="00416895"/>
    <w:rsid w:val="00436FDD"/>
    <w:rsid w:val="004476E4"/>
    <w:rsid w:val="004812DD"/>
    <w:rsid w:val="004A4558"/>
    <w:rsid w:val="004B7624"/>
    <w:rsid w:val="004C0F43"/>
    <w:rsid w:val="00516FBB"/>
    <w:rsid w:val="00530626"/>
    <w:rsid w:val="00537E2C"/>
    <w:rsid w:val="00564C41"/>
    <w:rsid w:val="00570EFC"/>
    <w:rsid w:val="005813E0"/>
    <w:rsid w:val="00585DF8"/>
    <w:rsid w:val="005955D8"/>
    <w:rsid w:val="005B263D"/>
    <w:rsid w:val="005C2A88"/>
    <w:rsid w:val="005C4A6B"/>
    <w:rsid w:val="005E2BC9"/>
    <w:rsid w:val="00600E00"/>
    <w:rsid w:val="006025AA"/>
    <w:rsid w:val="00625DFC"/>
    <w:rsid w:val="006369B2"/>
    <w:rsid w:val="00656025"/>
    <w:rsid w:val="00664CF1"/>
    <w:rsid w:val="00695471"/>
    <w:rsid w:val="006A3A24"/>
    <w:rsid w:val="006A67EC"/>
    <w:rsid w:val="006C51B7"/>
    <w:rsid w:val="007077A2"/>
    <w:rsid w:val="007238EC"/>
    <w:rsid w:val="00724E8F"/>
    <w:rsid w:val="00737922"/>
    <w:rsid w:val="00781AF6"/>
    <w:rsid w:val="00797697"/>
    <w:rsid w:val="007C4FFD"/>
    <w:rsid w:val="007D26B7"/>
    <w:rsid w:val="007D35D6"/>
    <w:rsid w:val="007D4D40"/>
    <w:rsid w:val="007F7A69"/>
    <w:rsid w:val="00804078"/>
    <w:rsid w:val="00807609"/>
    <w:rsid w:val="008322E1"/>
    <w:rsid w:val="008444BB"/>
    <w:rsid w:val="00871AF3"/>
    <w:rsid w:val="00915349"/>
    <w:rsid w:val="00917FEA"/>
    <w:rsid w:val="00951FB5"/>
    <w:rsid w:val="00964C00"/>
    <w:rsid w:val="009905AC"/>
    <w:rsid w:val="009A4FA5"/>
    <w:rsid w:val="009B4808"/>
    <w:rsid w:val="009C3DAE"/>
    <w:rsid w:val="009C572A"/>
    <w:rsid w:val="009E3A5D"/>
    <w:rsid w:val="00A26F49"/>
    <w:rsid w:val="00A32A7A"/>
    <w:rsid w:val="00A60FA6"/>
    <w:rsid w:val="00A613F9"/>
    <w:rsid w:val="00A86064"/>
    <w:rsid w:val="00A95C0E"/>
    <w:rsid w:val="00AA2F27"/>
    <w:rsid w:val="00AA4557"/>
    <w:rsid w:val="00AE0EBC"/>
    <w:rsid w:val="00AE4CC6"/>
    <w:rsid w:val="00B05A35"/>
    <w:rsid w:val="00B0798E"/>
    <w:rsid w:val="00B24E36"/>
    <w:rsid w:val="00B43BCB"/>
    <w:rsid w:val="00B514FF"/>
    <w:rsid w:val="00B546BE"/>
    <w:rsid w:val="00B70986"/>
    <w:rsid w:val="00B83439"/>
    <w:rsid w:val="00B84629"/>
    <w:rsid w:val="00B95796"/>
    <w:rsid w:val="00BA1DAC"/>
    <w:rsid w:val="00BA42FE"/>
    <w:rsid w:val="00BB02B2"/>
    <w:rsid w:val="00BE1EE7"/>
    <w:rsid w:val="00BE7F29"/>
    <w:rsid w:val="00C07CF3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CD0A82"/>
    <w:rsid w:val="00D4019A"/>
    <w:rsid w:val="00D5280B"/>
    <w:rsid w:val="00D55406"/>
    <w:rsid w:val="00D57817"/>
    <w:rsid w:val="00DB4DA5"/>
    <w:rsid w:val="00DD42AF"/>
    <w:rsid w:val="00DF1A6C"/>
    <w:rsid w:val="00DF3844"/>
    <w:rsid w:val="00E32097"/>
    <w:rsid w:val="00E34F5C"/>
    <w:rsid w:val="00E878DE"/>
    <w:rsid w:val="00EB0239"/>
    <w:rsid w:val="00ED161F"/>
    <w:rsid w:val="00EE4E3E"/>
    <w:rsid w:val="00EE7246"/>
    <w:rsid w:val="00EF0847"/>
    <w:rsid w:val="00F03FCF"/>
    <w:rsid w:val="00F162C5"/>
    <w:rsid w:val="00F271A7"/>
    <w:rsid w:val="00F91018"/>
    <w:rsid w:val="00FB025B"/>
    <w:rsid w:val="00FB02CB"/>
    <w:rsid w:val="00FC4D02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22</cp:revision>
  <cp:lastPrinted>2023-07-19T05:34:00Z</cp:lastPrinted>
  <dcterms:created xsi:type="dcterms:W3CDTF">2023-09-22T08:06:00Z</dcterms:created>
  <dcterms:modified xsi:type="dcterms:W3CDTF">2025-04-23T10:30:00Z</dcterms:modified>
</cp:coreProperties>
</file>